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C72058">
        <w:rPr>
          <w:rFonts w:ascii="Times New Roman" w:hAnsi="Times New Roman"/>
          <w:b/>
          <w:i w:val="0"/>
          <w:color w:val="FF0000"/>
          <w:sz w:val="24"/>
          <w:szCs w:val="24"/>
          <w:lang w:val="en-US"/>
        </w:rPr>
        <w:t>17</w:t>
      </w:r>
      <w:r w:rsidR="00074F5D">
        <w:rPr>
          <w:rFonts w:ascii="Times New Roman" w:hAnsi="Times New Roman"/>
          <w:b/>
          <w:i w:val="0"/>
          <w:color w:val="FF0000"/>
          <w:sz w:val="24"/>
          <w:szCs w:val="24"/>
          <w:lang w:val="en-US"/>
        </w:rPr>
        <w:t xml:space="preserve"> </w:t>
      </w:r>
      <w:r w:rsidR="00C72058">
        <w:rPr>
          <w:rFonts w:ascii="Times New Roman" w:hAnsi="Times New Roman"/>
          <w:b/>
          <w:i w:val="0"/>
          <w:color w:val="FF0000"/>
          <w:sz w:val="24"/>
          <w:szCs w:val="24"/>
          <w:lang w:val="en-US"/>
        </w:rPr>
        <w:t>JANUARY</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744C7">
        <w:rPr>
          <w:rFonts w:ascii="GHEA Grapalat" w:hAnsi="GHEA Grapalat"/>
          <w:b/>
          <w:i w:val="0"/>
          <w:color w:val="FF0000"/>
          <w:sz w:val="19"/>
          <w:szCs w:val="19"/>
          <w:lang w:val="af-ZA"/>
        </w:rPr>
        <w:t>ՀՀ ԱԱԾ-ՏՆՏՎ-ԳՀԽԾՁԲ-23/1-ՏԵԽՀՍԿՈՂ</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8744C7">
        <w:rPr>
          <w:rFonts w:ascii="inherit" w:hAnsi="inherit"/>
          <w:b/>
          <w:color w:val="FF0000"/>
          <w:sz w:val="24"/>
          <w:szCs w:val="24"/>
          <w:lang w:val="en-US"/>
        </w:rPr>
        <w:t>CONSULTATION SERVICES ON TECHNICAL CONTROL</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8744C7">
        <w:rPr>
          <w:rFonts w:ascii="inherit" w:hAnsi="inherit"/>
          <w:b/>
          <w:color w:val="FF0000"/>
          <w:sz w:val="24"/>
          <w:szCs w:val="24"/>
          <w:lang w:val="en-US"/>
        </w:rPr>
        <w:t>CONSULTATION SERVICES ON TECHNICAL CONTROL</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744C7">
        <w:rPr>
          <w:rFonts w:ascii="Times New Roman" w:hAnsi="Times New Roman"/>
          <w:b/>
          <w:i w:val="0"/>
          <w:color w:val="FF0000"/>
          <w:sz w:val="24"/>
          <w:szCs w:val="24"/>
          <w:lang w:val="en-US"/>
        </w:rPr>
        <w:t>25.01.2023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744C7">
        <w:rPr>
          <w:rFonts w:ascii="Times New Roman" w:hAnsi="Times New Roman"/>
          <w:b/>
          <w:i w:val="0"/>
          <w:color w:val="FF0000"/>
          <w:sz w:val="24"/>
          <w:szCs w:val="24"/>
          <w:lang w:val="en-US"/>
        </w:rPr>
        <w:t>25.01.2023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744C7">
        <w:rPr>
          <w:rFonts w:ascii="GHEA Grapalat" w:hAnsi="GHEA Grapalat"/>
          <w:b/>
          <w:i w:val="0"/>
          <w:color w:val="FF0000"/>
          <w:sz w:val="19"/>
          <w:szCs w:val="19"/>
          <w:lang w:val="af-ZA"/>
        </w:rPr>
        <w:t>ՀՀ ԱԱԾ-ՏՆՏՎ-ԳՀԽԾՁԲ-23/1-ՏԵԽՀՍԿՈՂ</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744C7">
        <w:rPr>
          <w:rFonts w:ascii="GHEA Grapalat" w:hAnsi="GHEA Grapalat"/>
          <w:b/>
          <w:i/>
          <w:color w:val="FF0000"/>
          <w:sz w:val="19"/>
          <w:szCs w:val="19"/>
          <w:lang w:val="af-ZA"/>
        </w:rPr>
        <w:t>ՀՀ ԱԱԾ-ՏՆՏՎ-ԳՀԽԾՁԲ-23/1-ՏԵԽՀՍԿՈՂ</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744C7">
        <w:rPr>
          <w:rFonts w:ascii="GHEA Grapalat" w:hAnsi="GHEA Grapalat"/>
          <w:b/>
          <w:i/>
          <w:color w:val="FF0000"/>
          <w:sz w:val="19"/>
          <w:szCs w:val="19"/>
          <w:lang w:val="af-ZA"/>
        </w:rPr>
        <w:t>ՀՀ ԱԱԾ-ՏՆՏՎ-ԳՀԽԾՁԲ-23/1-ՏԵԽՀՍԿՈՂ</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D750E"/>
    <w:rsid w:val="00C2192D"/>
    <w:rsid w:val="00C72058"/>
    <w:rsid w:val="00CB0D81"/>
    <w:rsid w:val="00CE67BD"/>
    <w:rsid w:val="00CF7A0E"/>
    <w:rsid w:val="00CF7A81"/>
    <w:rsid w:val="00D53813"/>
    <w:rsid w:val="00D650F7"/>
    <w:rsid w:val="00D66FEF"/>
    <w:rsid w:val="00DF1E83"/>
    <w:rsid w:val="00E0708A"/>
    <w:rsid w:val="00E42DBB"/>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2022-04-13T09:17:00Z</cp:lastPrinted>
  <dcterms:created xsi:type="dcterms:W3CDTF">2019-06-20T08:10:00Z</dcterms:created>
  <dcterms:modified xsi:type="dcterms:W3CDTF">2023-01-17T11:53:00Z</dcterms:modified>
</cp:coreProperties>
</file>